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8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3232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32323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普通高等学校本科教学工作合格评估实施办法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为贯彻落实《国家中长期教育改革和发展规划纲要（2010-2020年）》，不断提高本科教育教学质量，根据《教育部关于普通高等学校本科教学评估工作的意见》（教高〔2011〕9号），特制定本办法。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一、评估对象与条件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1.评估对象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普通高等学校本科教学工作合格评估（以下简称合格评估）针对未参加过教学工作评估的各类新建普通本科学校（以下简称新建本科学校），包括经国家正式批准独立设置的民办普通本科学校。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2.评估条件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学校参加合格评估的条件为：有3届以本校名义招生的普通本科毕业生；当年没有被限制招生或暂停招生；公办学校上一年度生均预算内教育事业费拨款须达到《财政部关于进一步提高地方普通本科高校生均拨款水平的意见》（财教〔2010〕567号）规定的相应标准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已有5届本科毕业生的新建本科学校应参加合格评估。凡因未达到评估条件而推迟评估的学校，在学校推迟评估期间，教育部将采取暂停备案新设本科专业、减少招生人数等限制措施。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二、评估组织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3.教育部统筹合格评估工作，制订合格评估工作总体方案和规划，组建教育部普通高等学校本科教学工作评估专家委员会（以下简称专家委员会）。专家委员会主要负责指导监督合格评估工作，审议进校考察专家组提交的评估报告，作出评估结论，受理争议、仲裁等事宜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4.地方教育行政部门和部委教育主管部门统筹协调本地区、本部门所属高等学校合格评估工作，制订本地区、本部门新建本科学校合格评估计划，指导学校开展评建工作，检查学校整改工作的落实情况。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5.教育部高等教育教学评估中心（以下简称教育部评估中心）具体组织实施合格评估工作，包括组织评估培训、组建评估专家队伍、采集和分析教学基本状态数据、组织专家进校考察等，并向专家委员会提交专家组进校考察评估相关材料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三、评估程序及任务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合格评估主要程序包括：学校自评、专家进校评估、结论审议与发布等环节。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6.学校自评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学校根据本办法及《普通高等学校本科教学工作合格评估指标体系》要求，有计划地开展自评活动，总结成绩、查找差距、分析成因、提出对策，加强教学基本条件建设、加强教学管理、建立并完善校内教学质量保障制度，促进教学质量的稳步提高。在自评的基础上形成《学校自评报告》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7.专家进校评估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教育部评估中心组建专家组赴学校进行现场考察评估。专家组在审核《学校自评报告》和《教学基本状态数据分析报告》基础上，通过深入访谈、现场听课、查阅材料、考察座谈等形式，对学校教学工作做出公正客观评价，形成《专家组评估报告》并给出评估结论建议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8.结论审议与发布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专家委员会审议评估专家组进校考察结论建议，并作出评估结论。合格评估结论分为“通过”、“暂缓通过”和“不通过”三种。教育部评估中心根据专家委员会审议结果，正式发布评估结论。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9.结论使用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“通过”的学校，进入下一轮普通高等学校的审核评估。学校的整改情况将作为审核评估的重要内容。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“暂缓通过”的学校整改期为2年，“不通过”的学校整改期为3年。在整改期间，对结论为“暂缓通过”和“不通过”的学校，将采取限制或减少招生数量、暂停备案新设本科专业等限制措施。整改期满后由学校提出重新接受评估的申请。重新评估获得通过的学校，可进入下一轮普通高等学校的审核评估，仍未通过的学校，将认定为教育教学质量低下，依据有关法律给予相应处罚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四、评估纪律与监督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实施“阳光评估”，推进评估信息公开、鼓励社会参与、加强评估监督、严肃评估纪律，确保评估工作公开、公正和公平。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10.评估信息公开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合格评估相关的政策文件与实施办法、评估标准、评估程序和活动、评估专家名单、《学校自评报告》、教学基本状态有关数据、《专家组评估报告》以及评估结论等，均在适当范围内予以公开。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建立社会各界广泛参与评估的工作机制，聘请行业、企业的专家参与评估工作。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11.评估监督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合格评估工作广泛接受教师、学生和社会各界的监督。评估专家委员会受教育部委托，监督检查参评学校和评估专家以及评估组织机构工作的规范性、公正性，检查评估有关规定的执行情况。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19"/>
          <w:szCs w:val="19"/>
          <w:bdr w:val="none" w:color="auto" w:sz="0" w:space="0"/>
          <w:shd w:val="clear" w:fill="FFFFFF"/>
        </w:rPr>
        <w:t>教育部设立举报电话和信箱，接受来自社会各方面的监督。对评估过程中发现的问题责令及时纠正，对违反相关规定的人员与行为进行深入调查，并视情节轻重对责任人进行追究，做出处理。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360EC"/>
    <w:rsid w:val="7FD3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2022-05-31T01:14:00Z</dcterms:created>
  <dc:creator>Administrator</dc:creator>
  <cp:lastModifiedBy>Administrator</cp:lastModifiedBy>
  <dcterms:modified xsi:type="dcterms:W3CDTF">2022-05-31T01:15:00Z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