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8" w:lineRule="atLeast"/>
        <w:ind w:left="0" w:right="0" w:firstLine="0"/>
        <w:jc w:val="center"/>
        <w:rPr>
          <w:rFonts w:ascii="微软雅黑" w:hAnsi="微软雅黑" w:eastAsia="微软雅黑" w:cs="微软雅黑"/>
          <w:b/>
          <w:i w:val="0"/>
          <w:caps w:val="0"/>
          <w:color w:val="232323"/>
          <w:spacing w:val="0"/>
          <w:sz w:val="26"/>
          <w:szCs w:val="26"/>
        </w:rPr>
      </w:pPr>
      <w:bookmarkStart w:id="0" w:name="_GoBack"/>
      <w:r>
        <w:rPr>
          <w:rFonts w:hint="eastAsia" w:ascii="微软雅黑" w:hAnsi="微软雅黑" w:eastAsia="微软雅黑" w:cs="微软雅黑"/>
          <w:b/>
          <w:i w:val="0"/>
          <w:caps w:val="0"/>
          <w:color w:val="232323"/>
          <w:spacing w:val="0"/>
          <w:kern w:val="0"/>
          <w:sz w:val="26"/>
          <w:szCs w:val="26"/>
          <w:bdr w:val="none" w:color="auto" w:sz="0" w:space="0"/>
          <w:shd w:val="clear" w:fill="FFFFFF"/>
          <w:lang w:val="en-US" w:eastAsia="zh-CN" w:bidi="ar"/>
        </w:rPr>
        <w:t>教育部关于深化本科教育教学改革全面提高人才培养质量的意见</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各省、自治区、直辖市教育厅（教委），新疆生产建设兵团教育局，有关部门（单位）教育司（局），部属各高等学校、部省合建各高等学校：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w:t>
      </w:r>
      <w:r>
        <w:rPr>
          <w:rStyle w:val="5"/>
          <w:rFonts w:hint="eastAsia" w:ascii="宋体" w:hAnsi="宋体" w:eastAsia="宋体" w:cs="宋体"/>
          <w:b/>
          <w:i w:val="0"/>
          <w:caps w:val="0"/>
          <w:color w:val="000000"/>
          <w:spacing w:val="0"/>
          <w:sz w:val="19"/>
          <w:szCs w:val="19"/>
          <w:bdr w:val="none" w:color="auto" w:sz="0" w:space="0"/>
          <w:shd w:val="clear" w:fill="FFFFFF"/>
        </w:rPr>
        <w:t>一、严格教育教学管理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1.把思想政治教育贯穿人才培养全过程。坚持把立德树人成效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课改革创新，建设一批具有示范效应的思想政治理论课，不断增强思想政治理论课的思想性、理论性和亲和力、针对性。把课程思政建设作为落实立德树人根本任务的关键环节，坚持知识传授与价值引领相统一、显性教育与隐性教育相统一，充分发掘各类课程和教学方式中蕴含的思想政治教育资源，建成一批课程思政示范高校，推出一批课程思政示范课程，选树一批课程思政优秀教师，建设一批课程思政教学研究示范中心，引领带动全员全过程全方位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2.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3.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4.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编写既符合国家需要又体现个人学术专长的高水平教材，充分发挥教材育人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5.改进实习运行机制。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6.深化创新创业教育改革。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7.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8.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9.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严格全过程管理，严肃处理各类学术不端行为。落实学士学位管理办法，健全学士学位管理制度，严格学士学位标准和授权管理，严把学位授予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w:t>
      </w:r>
      <w:r>
        <w:rPr>
          <w:rStyle w:val="5"/>
          <w:rFonts w:hint="eastAsia" w:ascii="宋体" w:hAnsi="宋体" w:eastAsia="宋体" w:cs="宋体"/>
          <w:b/>
          <w:i w:val="0"/>
          <w:caps w:val="0"/>
          <w:color w:val="000000"/>
          <w:spacing w:val="0"/>
          <w:sz w:val="19"/>
          <w:szCs w:val="19"/>
          <w:bdr w:val="none" w:color="auto" w:sz="0" w:space="0"/>
          <w:shd w:val="clear" w:fill="FFFFFF"/>
        </w:rPr>
        <w:t>二、深化教育教学制度改革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10.完善学分制。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11.深化高校专业供给侧改革。以经济社会发展和学生职业生涯发展需求为导向，构建自主性、灵活性与规范性、稳定性相统一的专业设置管理体系。完善人才需求预测预警机制，推动本科高校形成</w:t>
      </w:r>
      <w:r>
        <w:rPr>
          <w:rFonts w:hint="eastAsia" w:ascii="宋体" w:hAnsi="宋体" w:eastAsia="宋体" w:cs="宋体"/>
          <w:i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caps w:val="0"/>
          <w:color w:val="333333"/>
          <w:spacing w:val="0"/>
          <w:sz w:val="19"/>
          <w:szCs w:val="19"/>
          <w:u w:val="none"/>
          <w:bdr w:val="none" w:color="auto" w:sz="0" w:space="0"/>
          <w:shd w:val="clear" w:fill="FFFFFF"/>
        </w:rPr>
        <w:instrText xml:space="preserve"> HYPERLINK "http://zs.ynjgy.com/" \t "https://qe.aiit.edu.cn/info/_blank" </w:instrText>
      </w:r>
      <w:r>
        <w:rPr>
          <w:rFonts w:hint="eastAsia" w:ascii="宋体" w:hAnsi="宋体" w:eastAsia="宋体" w:cs="宋体"/>
          <w:i w:val="0"/>
          <w:caps w:val="0"/>
          <w:color w:val="333333"/>
          <w:spacing w:val="0"/>
          <w:sz w:val="19"/>
          <w:szCs w:val="19"/>
          <w:u w:val="none"/>
          <w:bdr w:val="none" w:color="auto" w:sz="0" w:space="0"/>
          <w:shd w:val="clear" w:fill="FFFFFF"/>
        </w:rPr>
        <w:fldChar w:fldCharType="separate"/>
      </w:r>
      <w:r>
        <w:rPr>
          <w:rStyle w:val="6"/>
          <w:rFonts w:hint="eastAsia" w:ascii="宋体" w:hAnsi="宋体" w:eastAsia="宋体" w:cs="宋体"/>
          <w:i w:val="0"/>
          <w:caps w:val="0"/>
          <w:color w:val="333333"/>
          <w:spacing w:val="0"/>
          <w:sz w:val="19"/>
          <w:szCs w:val="19"/>
          <w:u w:val="none"/>
          <w:bdr w:val="none" w:color="auto" w:sz="0" w:space="0"/>
          <w:shd w:val="clear" w:fill="FFFFFF"/>
        </w:rPr>
        <w:t>招生</w:t>
      </w:r>
      <w:r>
        <w:rPr>
          <w:rFonts w:hint="eastAsia" w:ascii="宋体" w:hAnsi="宋体" w:eastAsia="宋体" w:cs="宋体"/>
          <w:i w:val="0"/>
          <w:caps w:val="0"/>
          <w:color w:val="333333"/>
          <w:spacing w:val="0"/>
          <w:sz w:val="19"/>
          <w:szCs w:val="19"/>
          <w:u w:val="none"/>
          <w:bdr w:val="none" w:color="auto" w:sz="0" w:space="0"/>
          <w:shd w:val="clear" w:fill="FFFFFF"/>
        </w:rPr>
        <w:fldChar w:fldCharType="end"/>
      </w:r>
      <w:r>
        <w:rPr>
          <w:rFonts w:hint="eastAsia" w:ascii="宋体" w:hAnsi="宋体" w:eastAsia="宋体" w:cs="宋体"/>
          <w:i w:val="0"/>
          <w:caps w:val="0"/>
          <w:color w:val="000000"/>
          <w:spacing w:val="0"/>
          <w:sz w:val="19"/>
          <w:szCs w:val="19"/>
          <w:bdr w:val="none" w:color="auto" w:sz="0" w:space="0"/>
          <w:shd w:val="clear" w:fill="FFFFFF"/>
        </w:rPr>
        <w:t>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一拔尖”计划2.0，全面实施国家级和省级一流本科专业建设“双万计划”，促进各专业领域创新发展。完善本科专业类国家标准，推动质量标准提档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12.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化人才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13.开展双学士学位人才培养项目试点。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化人才培养。本科毕业并达到学士学位要求的，可授予双学士学位。双学士学位只发放一本学位证书，所授两个学位应在证书中予以注明。高等学历继续教育不得开展授予双学士学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14.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w:t>
      </w:r>
      <w:r>
        <w:rPr>
          <w:rFonts w:hint="eastAsia" w:ascii="宋体" w:hAnsi="宋体" w:eastAsia="宋体" w:cs="宋体"/>
          <w:i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caps w:val="0"/>
          <w:color w:val="333333"/>
          <w:spacing w:val="0"/>
          <w:sz w:val="19"/>
          <w:szCs w:val="19"/>
          <w:u w:val="none"/>
          <w:bdr w:val="none" w:color="auto" w:sz="0" w:space="0"/>
          <w:shd w:val="clear" w:fill="FFFFFF"/>
        </w:rPr>
        <w:instrText xml:space="preserve"> HYPERLINK "http://zs.ynjgy.com/" \t "https://qe.aiit.edu.cn/info/_blank" </w:instrText>
      </w:r>
      <w:r>
        <w:rPr>
          <w:rFonts w:hint="eastAsia" w:ascii="宋体" w:hAnsi="宋体" w:eastAsia="宋体" w:cs="宋体"/>
          <w:i w:val="0"/>
          <w:caps w:val="0"/>
          <w:color w:val="333333"/>
          <w:spacing w:val="0"/>
          <w:sz w:val="19"/>
          <w:szCs w:val="19"/>
          <w:u w:val="none"/>
          <w:bdr w:val="none" w:color="auto" w:sz="0" w:space="0"/>
          <w:shd w:val="clear" w:fill="FFFFFF"/>
        </w:rPr>
        <w:fldChar w:fldCharType="separate"/>
      </w:r>
      <w:r>
        <w:rPr>
          <w:rStyle w:val="6"/>
          <w:rFonts w:hint="eastAsia" w:ascii="宋体" w:hAnsi="宋体" w:eastAsia="宋体" w:cs="宋体"/>
          <w:i w:val="0"/>
          <w:caps w:val="0"/>
          <w:color w:val="333333"/>
          <w:spacing w:val="0"/>
          <w:sz w:val="19"/>
          <w:szCs w:val="19"/>
          <w:u w:val="none"/>
          <w:bdr w:val="none" w:color="auto" w:sz="0" w:space="0"/>
          <w:shd w:val="clear" w:fill="FFFFFF"/>
        </w:rPr>
        <w:t>招生</w:t>
      </w:r>
      <w:r>
        <w:rPr>
          <w:rFonts w:hint="eastAsia" w:ascii="宋体" w:hAnsi="宋体" w:eastAsia="宋体" w:cs="宋体"/>
          <w:i w:val="0"/>
          <w:caps w:val="0"/>
          <w:color w:val="333333"/>
          <w:spacing w:val="0"/>
          <w:sz w:val="19"/>
          <w:szCs w:val="19"/>
          <w:u w:val="none"/>
          <w:bdr w:val="none" w:color="auto" w:sz="0" w:space="0"/>
          <w:shd w:val="clear" w:fill="FFFFFF"/>
        </w:rPr>
        <w:fldChar w:fldCharType="end"/>
      </w:r>
      <w:r>
        <w:rPr>
          <w:rFonts w:hint="eastAsia" w:ascii="宋体" w:hAnsi="宋体" w:eastAsia="宋体" w:cs="宋体"/>
          <w:i w:val="0"/>
          <w:caps w:val="0"/>
          <w:color w:val="000000"/>
          <w:spacing w:val="0"/>
          <w:sz w:val="19"/>
          <w:szCs w:val="19"/>
          <w:bdr w:val="none" w:color="auto" w:sz="0" w:space="0"/>
          <w:shd w:val="clear" w:fill="FFFFFF"/>
        </w:rPr>
        <w:t>入学时学籍所在的学士学位授予单位颁发，联合培养单位可在证书上予以注明，不再单独发放学位证书。高等学历继续教育不得开展授予联合学士学位工作。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15.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w:t>
      </w:r>
      <w:r>
        <w:rPr>
          <w:rStyle w:val="5"/>
          <w:rFonts w:hint="eastAsia" w:ascii="宋体" w:hAnsi="宋体" w:eastAsia="宋体" w:cs="宋体"/>
          <w:b/>
          <w:i w:val="0"/>
          <w:caps w:val="0"/>
          <w:color w:val="000000"/>
          <w:spacing w:val="0"/>
          <w:sz w:val="19"/>
          <w:szCs w:val="19"/>
          <w:bdr w:val="none" w:color="auto" w:sz="0" w:space="0"/>
          <w:shd w:val="clear" w:fill="FFFFFF"/>
        </w:rPr>
        <w:t>三、引导教师潜心育人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16.完善高校教师评聘制度。高校可根据需要设立一定比例的流动岗位，加大聘用具有其它高校学习和行业企业工作经历教师的力度。出台高校教师职称制度改革的指导意见，推行高校教师职务聘任制改革，加强聘期考核，准聘与长聘相结合，做到能上能下、能进能出。高校教师经所在单位批准，可开展多点教学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17.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校联合的协同育人中心，打造校内外结合的高水平教学创新团队。要把教学管理队伍建设放在与教师队伍建设同等重要位置，制定专门培养培训计划，为其职务晋升创造有利政策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18.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完善校企、校社共建教师企业实践流动岗（工作站）机制，共建一批教师企业实践岗位。鼓励高校为长期从事教学工作的教师设立荣誉证书制度。鼓励社会组织对教师出资奖励，开展尊师活动，营造尊师重教良好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19.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让教授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20.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w:t>
      </w:r>
      <w:r>
        <w:rPr>
          <w:rStyle w:val="5"/>
          <w:rFonts w:hint="eastAsia" w:ascii="宋体" w:hAnsi="宋体" w:eastAsia="宋体" w:cs="宋体"/>
          <w:b/>
          <w:i w:val="0"/>
          <w:caps w:val="0"/>
          <w:color w:val="000000"/>
          <w:spacing w:val="0"/>
          <w:sz w:val="19"/>
          <w:szCs w:val="19"/>
          <w:bdr w:val="none" w:color="auto" w:sz="0" w:space="0"/>
          <w:shd w:val="clear" w:fill="FFFFFF"/>
        </w:rPr>
        <w:t>四、加强组织保障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21.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22.完善提高人才培养质量的保障机制。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ind w:right="576"/>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ind w:right="576"/>
        <w:jc w:val="both"/>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ind w:right="576"/>
        <w:jc w:val="right"/>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jc w:val="right"/>
        <w:rPr>
          <w:rFonts w:hint="eastAsia" w:ascii="宋体" w:hAnsi="宋体" w:eastAsia="宋体" w:cs="宋体"/>
          <w:color w:val="333333"/>
          <w:sz w:val="16"/>
          <w:szCs w:val="16"/>
        </w:rPr>
      </w:pPr>
      <w:r>
        <w:rPr>
          <w:rFonts w:hint="eastAsia" w:ascii="宋体" w:hAnsi="宋体" w:eastAsia="宋体" w:cs="宋体"/>
          <w:i w:val="0"/>
          <w:caps w:val="0"/>
          <w:color w:val="000000"/>
          <w:spacing w:val="0"/>
          <w:sz w:val="19"/>
          <w:szCs w:val="19"/>
          <w:bdr w:val="none" w:color="auto" w:sz="0" w:space="0"/>
          <w:shd w:val="clear" w:fill="FFFFFF"/>
        </w:rPr>
        <w:t>2019年10月8日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65ED9"/>
    <w:rsid w:val="6206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2022-05-31T01:11:00Z</dcterms:created>
  <dc:creator>Administrator</dc:creator>
  <cp:lastModifiedBy>Administrator</cp:lastModifiedBy>
  <dcterms:modified xsi:type="dcterms:W3CDTF">2022-05-31T01:12:13Z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