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Fonts w:ascii="黑体" w:hAnsi="黑体" w:eastAsia="黑体"/>
          <w:color w:val="000000"/>
          <w:sz w:val="40"/>
          <w:szCs w:val="40"/>
        </w:rPr>
      </w:pPr>
      <w:r>
        <w:rPr>
          <w:rFonts w:ascii="黑体" w:hAnsi="黑体" w:eastAsia="黑体"/>
          <w:b/>
          <w:bCs/>
          <w:color w:val="000000"/>
          <w:kern w:val="0"/>
          <w:sz w:val="40"/>
          <w:szCs w:val="40"/>
        </w:rPr>
        <w:t>院务部本周主要工作和活动安排</w:t>
      </w:r>
    </w:p>
    <w:p>
      <w:pPr>
        <w:snapToGrid w:val="0"/>
        <w:spacing w:line="500" w:lineRule="exact"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ascii="黑体" w:hAnsi="黑体" w:eastAsia="黑体"/>
          <w:color w:val="000000"/>
          <w:kern w:val="0"/>
          <w:sz w:val="36"/>
          <w:szCs w:val="36"/>
        </w:rPr>
        <w:t>（2020年11月23日-2020年11月27日）</w:t>
      </w:r>
    </w:p>
    <w:p>
      <w:pPr>
        <w:snapToGrid w:val="0"/>
        <w:spacing w:line="5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</w:p>
    <w:p>
      <w:pPr>
        <w:snapToGrid w:val="0"/>
        <w:spacing w:line="360" w:lineRule="exact"/>
        <w:ind w:firstLine="420" w:firstLineChars="150"/>
        <w:jc w:val="left"/>
        <w:rPr>
          <w:rFonts w:ascii="宋体" w:hAnsi="宋体" w:eastAsia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签发人</w:t>
      </w:r>
      <w:r>
        <w:rPr>
          <w:rFonts w:ascii="Calibri" w:hAnsi="Calibri" w:eastAsia="Calibri"/>
          <w:color w:val="000000"/>
          <w:kern w:val="0"/>
          <w:sz w:val="32"/>
          <w:szCs w:val="32"/>
        </w:rPr>
        <w:t>:</w:t>
      </w:r>
      <w:r>
        <w:rPr>
          <w:rFonts w:ascii="宋体" w:hAnsi="宋体" w:eastAsia="宋体"/>
          <w:color w:val="000000"/>
          <w:kern w:val="0"/>
          <w:sz w:val="32"/>
          <w:szCs w:val="32"/>
        </w:rPr>
        <w:t xml:space="preserve">伍旭坤 </w:t>
      </w:r>
      <w:r>
        <w:rPr>
          <w:rFonts w:ascii="Calibri" w:hAnsi="Calibri" w:eastAsia="Calibri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日期：2020.11.23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              </w:t>
      </w:r>
      <w:bookmarkStart w:id="0" w:name="_GoBack"/>
      <w:bookmarkEnd w:id="0"/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   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2020-2021</w:t>
      </w:r>
      <w:r>
        <w:rPr>
          <w:rFonts w:ascii="宋体" w:hAnsi="宋体" w:eastAsia="宋体"/>
          <w:b/>
          <w:bCs/>
          <w:color w:val="000000"/>
          <w:kern w:val="0"/>
          <w:sz w:val="32"/>
          <w:szCs w:val="32"/>
        </w:rPr>
        <w:t>学年第一学期</w:t>
      </w:r>
      <w:r>
        <w:rPr>
          <w:rFonts w:ascii="Calibri" w:hAnsi="Calibri" w:eastAsia="Calibri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color w:val="000000"/>
          <w:kern w:val="0"/>
          <w:sz w:val="32"/>
          <w:szCs w:val="32"/>
        </w:rPr>
        <w:t>第十二周</w:t>
      </w:r>
    </w:p>
    <w:tbl>
      <w:tblPr>
        <w:tblStyle w:val="5"/>
        <w:tblW w:w="14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990"/>
        <w:gridCol w:w="1260"/>
        <w:gridCol w:w="6495"/>
        <w:gridCol w:w="1515"/>
        <w:gridCol w:w="291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序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完成时间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配合部门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备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4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做好日常收发文、信访来电、会议室管理、用印审批、人员考勤等常规工作和领导交办的其他工作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4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去合肥参加高基数据的上报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各部门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4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做好2020年本科数据平台基础数据报表数据汇总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各部门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做好各部门、各学院领导分工收集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各部门、各学院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做好校长书记会第五次会议纪要督办单催办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各部门、各学院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筹备双代会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各部门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进一步加强外来人员管控工作和学生出入校园管理工作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做好校园巡查和消防安全检查工作，宾馆消防自动报警维修工作。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处理学生严重违纪行为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学工部、管理学院、土木学院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给财经学院全体新生开展《大学生常见的安全问题与防范》为主题讲座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财经学院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安排专人值班大学生一站式服务中心官方</w:t>
            </w:r>
            <w:r>
              <w:rPr>
                <w:rFonts w:ascii="Calibri" w:hAnsi="Calibri" w:eastAsia="Calibri"/>
                <w:color w:val="000000"/>
                <w:sz w:val="24"/>
                <w:szCs w:val="24"/>
              </w:rPr>
              <w:t>QQ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，帮助学生解决各类问题，提供相关服务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安排专人在服务窗口值班，解决并反馈学生问题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1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定期统一收集学生遗失的物品（校园卡、学生证、身份证、钥匙等），在官方QQ上发布相关的失物认领信息，通过与学生或辅导员联系及时通知遗失物品学生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在系统里编辑19年档案，做好19年档案编档工作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档案科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各院系实习和行政用车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车队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做好接待和会务工作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行政科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</w:tbl>
    <w:p>
      <w:pPr>
        <w:snapToGrid w:val="0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宋体" w:hAnsi="宋体" w:eastAsia="宋体"/>
          <w:color w:val="000000"/>
          <w:sz w:val="32"/>
          <w:szCs w:val="32"/>
        </w:rPr>
        <w:t xml:space="preserve"> </w:t>
      </w:r>
    </w:p>
    <w:sectPr>
      <w:headerReference r:id="rId3" w:type="default"/>
      <w:pgSz w:w="16839" w:h="11907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rFonts w:ascii="宋体" w:hAnsi="宋体" w:eastAsia="宋体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C51B7"/>
    <w:rsid w:val="00216EB9"/>
    <w:rsid w:val="0059531B"/>
    <w:rsid w:val="005F409D"/>
    <w:rsid w:val="00616505"/>
    <w:rsid w:val="0062213C"/>
    <w:rsid w:val="00633F40"/>
    <w:rsid w:val="006549AD"/>
    <w:rsid w:val="00684D9C"/>
    <w:rsid w:val="006A2BB4"/>
    <w:rsid w:val="00A5606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3164EB2"/>
    <w:rsid w:val="568D20C3"/>
    <w:rsid w:val="6EAF13B0"/>
    <w:rsid w:val="71061E72"/>
    <w:rsid w:val="72EB584F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r="http://schemas.openxmlformats.org/officeDocument/2006/relationships" xmlns:w="http://schemas.openxmlformats.org/wordprocessingml/2006/main" xmlns:w15="http://schemas.microsoft.com/office/word/2012/wordml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DC0B30-F4A9-4752-B059-A580ACBE5B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118</Words>
  <Characters>679</Characters>
  <Lines>5</Lines>
  <Paragraphs>1</Paragraphs>
  <TotalTime>9</TotalTime>
  <ScaleCrop>false</ScaleCrop>
  <LinksUpToDate>false</LinksUpToDate>
  <CharactersWithSpaces>796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Administrator</cp:lastModifiedBy>
  <dcterms:modified xsi:type="dcterms:W3CDTF">2020-11-23T07:52:07Z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